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CE24D" w14:textId="77777777" w:rsidR="000E0470" w:rsidRDefault="000E0470" w:rsidP="000D22A6">
      <w:pPr>
        <w:jc w:val="both"/>
        <w:rPr>
          <w:rFonts w:ascii="Times New Roman" w:hAnsi="Times New Roman" w:cs="Times New Roman"/>
          <w:sz w:val="24"/>
          <w:szCs w:val="24"/>
        </w:rPr>
      </w:pPr>
      <w:r w:rsidRPr="00C16183">
        <w:rPr>
          <w:noProof/>
          <w:lang w:eastAsia="it-IT"/>
        </w:rPr>
        <w:drawing>
          <wp:inline distT="0" distB="0" distL="0" distR="0" wp14:anchorId="2F6C498D" wp14:editId="684E7558">
            <wp:extent cx="6074410" cy="588010"/>
            <wp:effectExtent l="0" t="0" r="254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25008" w14:textId="77777777" w:rsidR="00974027" w:rsidRDefault="000D22A6" w:rsidP="000E0470">
      <w:pPr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ALLEGATO A</w:t>
      </w:r>
      <w:r>
        <w:rPr>
          <w:rFonts w:ascii="Times New Roman" w:hAnsi="Times New Roman" w:cs="Times New Roman"/>
          <w:sz w:val="24"/>
          <w:szCs w:val="24"/>
        </w:rPr>
        <w:t xml:space="preserve"> – ISTANZA DI PARTECIPAZIONE</w:t>
      </w:r>
    </w:p>
    <w:p w14:paraId="46D51541" w14:textId="77777777" w:rsidR="00974027" w:rsidRPr="002F1709" w:rsidRDefault="00D224E2" w:rsidP="009740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</w:t>
      </w:r>
      <w:r w:rsidR="00974027" w:rsidRPr="00D224E2">
        <w:rPr>
          <w:rFonts w:ascii="Times New Roman" w:hAnsi="Times New Roman" w:cs="Times New Roman"/>
          <w:sz w:val="24"/>
          <w:szCs w:val="24"/>
        </w:rPr>
        <w:t>irigente</w:t>
      </w:r>
      <w:r>
        <w:rPr>
          <w:rFonts w:ascii="Times New Roman" w:hAnsi="Times New Roman" w:cs="Times New Roman"/>
          <w:sz w:val="24"/>
          <w:szCs w:val="24"/>
        </w:rPr>
        <w:t xml:space="preserve"> Scolastico</w:t>
      </w:r>
      <w:r w:rsidR="00974027" w:rsidRPr="00D224E2">
        <w:rPr>
          <w:rFonts w:ascii="Times New Roman" w:hAnsi="Times New Roman" w:cs="Times New Roman"/>
          <w:sz w:val="24"/>
          <w:szCs w:val="24"/>
        </w:rPr>
        <w:t xml:space="preserve"> dell’IC. “Italo Calvino”</w:t>
      </w:r>
    </w:p>
    <w:p w14:paraId="779D29FD" w14:textId="77777777" w:rsidR="00974027" w:rsidRPr="000E0470" w:rsidRDefault="00974027" w:rsidP="00974027">
      <w:pPr>
        <w:jc w:val="right"/>
        <w:rPr>
          <w:rFonts w:ascii="Times New Roman" w:hAnsi="Times New Roman" w:cs="Times New Roman"/>
          <w:sz w:val="24"/>
          <w:szCs w:val="24"/>
        </w:rPr>
      </w:pPr>
      <w:r w:rsidRPr="002F1709">
        <w:rPr>
          <w:rFonts w:ascii="Times New Roman" w:hAnsi="Times New Roman" w:cs="Times New Roman"/>
          <w:sz w:val="24"/>
          <w:szCs w:val="24"/>
        </w:rPr>
        <w:t>Catania</w:t>
      </w:r>
    </w:p>
    <w:p w14:paraId="6360C4C5" w14:textId="77777777" w:rsidR="000E0470" w:rsidRPr="00D224E2" w:rsidRDefault="00E138C8" w:rsidP="00D224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it-IT"/>
        </w:rPr>
      </w:pPr>
      <w:r w:rsidRPr="00E138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Oggetto: </w:t>
      </w:r>
      <w:r w:rsidR="00D224E2" w:rsidRPr="00D224E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Avviso pubblico prot. n. 84750 del 10/10/2022 per la presentazione di proposte progettuali per la realizzazione di percorsi nazionali di formazione alla transizione digitale in favore del personale scolastico, erogati con modalità e strumenti innovativi, nell’ambito dei “progetti in essere” del PNRR, Missione 4 – Istruzione e Ricerca – Componente 1 – Potenziamento dell’offerta dei servizi di istruzione: dagli asili nido alle Università – Investimento 2.1: “Didattica digitale integrata e formazione alla transizione digitale per il personale scolastico”, finanziato dall’Unione europea – Next Generation EU. </w:t>
      </w:r>
      <w:r w:rsidR="00D224E2" w:rsidRPr="00D224E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>Avviso pubblico per la creazione di un albo di Enti, Fondazioni, Associazioni, università, centri di ricerca.</w:t>
      </w:r>
    </w:p>
    <w:p w14:paraId="1269AF22" w14:textId="77777777" w:rsidR="00D224E2" w:rsidRPr="00D224E2" w:rsidRDefault="00D224E2" w:rsidP="00D224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705E99" w14:textId="77777777" w:rsidR="00974027" w:rsidRDefault="000D22A6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 a __________________il ____________ residente a ______________________________prov._____ nazionalità______________________</w:t>
      </w:r>
    </w:p>
    <w:p w14:paraId="20EA1D14" w14:textId="77777777" w:rsidR="00974027" w:rsidRDefault="00974027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>__________________________ nella qualità di legale rappresentante di______________________________________________________________________________</w:t>
      </w:r>
      <w:r w:rsidR="000D22A6" w:rsidRPr="000D2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A47BB" w14:textId="77777777" w:rsidR="00974027" w:rsidRDefault="00974027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Ente_____________________________ P.I.________________________________</w:t>
      </w:r>
    </w:p>
    <w:p w14:paraId="184EA502" w14:textId="77777777" w:rsidR="00974027" w:rsidRDefault="000D22A6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 xml:space="preserve">recapiti telefonici______________________________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e.</w:t>
      </w:r>
      <w:r w:rsidRPr="000D22A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C1CE990" w14:textId="77777777" w:rsidR="000D22A6" w:rsidRDefault="00974027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 web (link)____________________________________________________________________</w:t>
      </w:r>
      <w:r w:rsidR="000D22A6" w:rsidRPr="000D2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8F6C2" w14:textId="77777777" w:rsidR="000D22A6" w:rsidRDefault="000D22A6" w:rsidP="00F41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CHIED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505F21DB" w14:textId="77777777" w:rsidR="000E0470" w:rsidRDefault="000D22A6" w:rsidP="00974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selezione </w:t>
      </w:r>
      <w:r w:rsidR="000E0470">
        <w:rPr>
          <w:rFonts w:ascii="Times New Roman" w:hAnsi="Times New Roman" w:cs="Times New Roman"/>
          <w:sz w:val="24"/>
          <w:szCs w:val="24"/>
        </w:rPr>
        <w:t xml:space="preserve">per l’inserimento </w:t>
      </w:r>
      <w:r w:rsidR="00974027">
        <w:rPr>
          <w:rFonts w:ascii="Times New Roman" w:hAnsi="Times New Roman" w:cs="Times New Roman"/>
          <w:sz w:val="24"/>
          <w:szCs w:val="24"/>
        </w:rPr>
        <w:t>nell’</w:t>
      </w:r>
      <w:r w:rsidR="000E0470">
        <w:rPr>
          <w:rFonts w:ascii="Times New Roman" w:hAnsi="Times New Roman" w:cs="Times New Roman"/>
          <w:sz w:val="24"/>
          <w:szCs w:val="24"/>
        </w:rPr>
        <w:t>alb</w:t>
      </w:r>
      <w:r w:rsidR="00974027">
        <w:rPr>
          <w:rFonts w:ascii="Times New Roman" w:hAnsi="Times New Roman" w:cs="Times New Roman"/>
          <w:sz w:val="24"/>
          <w:szCs w:val="24"/>
        </w:rPr>
        <w:t>o</w:t>
      </w:r>
      <w:r w:rsidR="000E0470">
        <w:rPr>
          <w:rFonts w:ascii="Times New Roman" w:hAnsi="Times New Roman" w:cs="Times New Roman"/>
          <w:sz w:val="24"/>
          <w:szCs w:val="24"/>
        </w:rPr>
        <w:t xml:space="preserve"> di </w:t>
      </w:r>
      <w:r w:rsidR="00974027" w:rsidRPr="00974027">
        <w:rPr>
          <w:rFonts w:ascii="Times New Roman" w:hAnsi="Times New Roman" w:cs="Times New Roman"/>
          <w:sz w:val="24"/>
          <w:szCs w:val="24"/>
        </w:rPr>
        <w:t>Enti, Fondazioni, Associazioni</w:t>
      </w:r>
      <w:r w:rsidR="00974027">
        <w:rPr>
          <w:rFonts w:ascii="Times New Roman" w:hAnsi="Times New Roman" w:cs="Times New Roman"/>
          <w:sz w:val="24"/>
          <w:szCs w:val="24"/>
        </w:rPr>
        <w:t xml:space="preserve"> per la progettazione, organizzazione e realizzazione di </w:t>
      </w:r>
      <w:r w:rsidR="00D224E2">
        <w:rPr>
          <w:rFonts w:ascii="Times New Roman" w:hAnsi="Times New Roman" w:cs="Times New Roman"/>
          <w:sz w:val="24"/>
          <w:szCs w:val="24"/>
        </w:rPr>
        <w:t>attività sulle discipline STEAM sulle seguenti tematiche (è possibile effettuare più opzioni):</w:t>
      </w:r>
    </w:p>
    <w:p w14:paraId="6CA29CEE" w14:textId="77777777" w:rsidR="00D224E2" w:rsidRPr="00D224E2" w:rsidRDefault="00D224E2" w:rsidP="00D2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Wingdings" w:eastAsia="Times New Roman" w:hAnsi="Wingdings" w:cs="Times New Roman"/>
          <w:sz w:val="24"/>
          <w:szCs w:val="24"/>
          <w:lang w:eastAsia="it-IT"/>
        </w:rPr>
        <w:t></w:t>
      </w:r>
      <w:r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D22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leadership dell’innovazione e della trasformazione digitale e didattica nelle istituzioni scolastiche (per dirigenti scolastici, DSGA, animatori digitali, collaboratori del dirigente scolastico, docenti titolari di funzioni strumentali, etc.); </w:t>
      </w:r>
    </w:p>
    <w:p w14:paraId="356B5684" w14:textId="77777777" w:rsidR="00D224E2" w:rsidRPr="00D224E2" w:rsidRDefault="00D224E2" w:rsidP="00D2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Wingdings" w:eastAsia="Times New Roman" w:hAnsi="Wingdings" w:cs="Times New Roman"/>
          <w:sz w:val="24"/>
          <w:szCs w:val="24"/>
          <w:lang w:eastAsia="it-IT"/>
        </w:rPr>
        <w:t></w:t>
      </w:r>
      <w:r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D22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digitalizzazione amministrativa delle segreterie scolastiche e competenze digitali del personale scolastico per la gestione delle procedure organizzative, documentali, contabili, finanziarie; </w:t>
      </w:r>
    </w:p>
    <w:p w14:paraId="71E2C9C3" w14:textId="77777777" w:rsidR="00D224E2" w:rsidRPr="00D224E2" w:rsidRDefault="00D224E2" w:rsidP="00D2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Wingdings" w:eastAsia="Times New Roman" w:hAnsi="Wingdings" w:cs="Times New Roman"/>
          <w:sz w:val="24"/>
          <w:szCs w:val="24"/>
          <w:lang w:eastAsia="it-IT"/>
        </w:rPr>
        <w:t></w:t>
      </w:r>
      <w:r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D22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progettazione, organizzazione, gestione didattica e tecnica degli ambienti di apprendimento innovativi e dei relativi strumenti tecnologici, in coerenza con quanto previsto dalla linea di investimento 3.2 “Scuola 4.0” della Missione 4 – Componente 1 del PNRR; </w:t>
      </w:r>
    </w:p>
    <w:p w14:paraId="24632671" w14:textId="77777777" w:rsidR="00D224E2" w:rsidRPr="00D224E2" w:rsidRDefault="00D224E2" w:rsidP="00D2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Wingdings" w:eastAsia="Times New Roman" w:hAnsi="Wingdings" w:cs="Times New Roman"/>
          <w:sz w:val="24"/>
          <w:szCs w:val="24"/>
          <w:lang w:eastAsia="it-IT"/>
        </w:rPr>
        <w:t></w:t>
      </w:r>
      <w:r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D22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revisione e aggiornamento del curricolo scolastico per le competenze digitali; </w:t>
      </w:r>
    </w:p>
    <w:p w14:paraId="0AC68669" w14:textId="77777777" w:rsidR="00D224E2" w:rsidRDefault="00D224E2" w:rsidP="00D2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Wingdings" w:eastAsia="Times New Roman" w:hAnsi="Wingdings" w:cs="Times New Roman"/>
          <w:sz w:val="24"/>
          <w:szCs w:val="24"/>
          <w:lang w:eastAsia="it-IT"/>
        </w:rPr>
        <w:t></w:t>
      </w:r>
      <w:r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D224E2">
        <w:rPr>
          <w:rFonts w:ascii="Times New Roman" w:eastAsia="Times New Roman" w:hAnsi="Times New Roman" w:cs="Times New Roman"/>
          <w:sz w:val="24"/>
          <w:szCs w:val="24"/>
          <w:lang w:eastAsia="it-IT"/>
        </w:rPr>
        <w:t>Metodologie didattiche innovative per l’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insegnamento e l’apprendimento;</w:t>
      </w:r>
    </w:p>
    <w:p w14:paraId="7D1F16F3" w14:textId="77777777" w:rsidR="00D224E2" w:rsidRPr="00D224E2" w:rsidRDefault="00D224E2" w:rsidP="00D2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Wingdings" w:eastAsia="Times New Roman" w:hAnsi="Wingdings" w:cs="Times New Roman"/>
          <w:sz w:val="24"/>
          <w:szCs w:val="24"/>
          <w:lang w:eastAsia="it-IT"/>
        </w:rPr>
        <w:t></w:t>
      </w:r>
      <w:r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D22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pensiero computazionale, informatica e robotica nella scuola dell’infanzia e nel primo ciclo (docenti della scuola dell’infanzia, primaria e secondaria di primo grado); </w:t>
      </w:r>
    </w:p>
    <w:p w14:paraId="2CC059F2" w14:textId="77777777" w:rsidR="00D224E2" w:rsidRPr="00D224E2" w:rsidRDefault="00D224E2" w:rsidP="00D2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Wingdings" w:eastAsia="Times New Roman" w:hAnsi="Wingdings" w:cs="Times New Roman"/>
          <w:sz w:val="24"/>
          <w:szCs w:val="24"/>
          <w:lang w:eastAsia="it-IT"/>
        </w:rPr>
        <w:t></w:t>
      </w:r>
      <w:r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D22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insegnamento e apprendimento dell’intelligenza artificiale; </w:t>
      </w:r>
    </w:p>
    <w:p w14:paraId="6A476184" w14:textId="77777777" w:rsidR="00D224E2" w:rsidRPr="00D224E2" w:rsidRDefault="00D224E2" w:rsidP="00D2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Wingdings" w:eastAsia="Times New Roman" w:hAnsi="Wingdings" w:cs="Times New Roman"/>
          <w:sz w:val="24"/>
          <w:szCs w:val="24"/>
          <w:lang w:eastAsia="it-IT"/>
        </w:rPr>
        <w:t></w:t>
      </w:r>
      <w:r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D22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making, </w:t>
      </w:r>
      <w:proofErr w:type="spellStart"/>
      <w:r w:rsidRPr="00D224E2">
        <w:rPr>
          <w:rFonts w:ascii="Times New Roman" w:eastAsia="Times New Roman" w:hAnsi="Times New Roman" w:cs="Times New Roman"/>
          <w:sz w:val="24"/>
          <w:szCs w:val="24"/>
          <w:lang w:eastAsia="it-IT"/>
        </w:rPr>
        <w:t>tinkering</w:t>
      </w:r>
      <w:proofErr w:type="spellEnd"/>
      <w:r w:rsidRPr="00D22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realtà virtuale e aumentata, internet delle cose, nella didattica; </w:t>
      </w:r>
    </w:p>
    <w:p w14:paraId="4F750588" w14:textId="77777777" w:rsidR="00D224E2" w:rsidRPr="00D224E2" w:rsidRDefault="00D224E2" w:rsidP="00D2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Wingdings" w:eastAsia="Times New Roman" w:hAnsi="Wingdings" w:cs="Times New Roman"/>
          <w:sz w:val="24"/>
          <w:szCs w:val="24"/>
          <w:lang w:eastAsia="it-IT"/>
        </w:rPr>
        <w:t></w:t>
      </w:r>
      <w:r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D224E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insegnamento delle competenze specialistiche per la formazione alle professioni digitali del futuro (docenti delle scuole secondarie di secondo grado); </w:t>
      </w:r>
    </w:p>
    <w:p w14:paraId="5762008E" w14:textId="77777777" w:rsidR="00D224E2" w:rsidRPr="00D224E2" w:rsidRDefault="00D224E2" w:rsidP="00D22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Wingdings" w:eastAsia="Times New Roman" w:hAnsi="Wingdings" w:cs="Times New Roman"/>
          <w:sz w:val="24"/>
          <w:szCs w:val="24"/>
          <w:lang w:eastAsia="it-IT"/>
        </w:rPr>
        <w:lastRenderedPageBreak/>
        <w:t></w:t>
      </w:r>
      <w:r>
        <w:rPr>
          <w:rFonts w:ascii="Wingdings" w:eastAsia="Times New Roman" w:hAnsi="Wingdings" w:cs="Times New Roman"/>
          <w:sz w:val="24"/>
          <w:szCs w:val="24"/>
          <w:lang w:eastAsia="it-IT"/>
        </w:rPr>
        <w:t></w:t>
      </w:r>
      <w:r w:rsidRPr="00D224E2">
        <w:rPr>
          <w:rFonts w:ascii="Times New Roman" w:eastAsia="Times New Roman" w:hAnsi="Times New Roman" w:cs="Times New Roman"/>
          <w:sz w:val="24"/>
          <w:szCs w:val="24"/>
          <w:lang w:eastAsia="it-IT"/>
        </w:rPr>
        <w:t>tecnologie digitali per l’inclusione (tutto il personale scolastico, anche con percorsi mirati e specifici)”.</w:t>
      </w:r>
    </w:p>
    <w:p w14:paraId="65BC32BB" w14:textId="77777777" w:rsidR="00D224E2" w:rsidRDefault="00D224E2" w:rsidP="00974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32664" w14:textId="77777777" w:rsidR="00974027" w:rsidRDefault="00974027" w:rsidP="00974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allega curriculum dell’Ente e quant’altro utile alla valutazione:</w:t>
      </w:r>
    </w:p>
    <w:p w14:paraId="2E14D133" w14:textId="77777777" w:rsidR="00974027" w:rsidRDefault="00974027" w:rsidP="00974027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Sitografia </w:t>
      </w:r>
    </w:p>
    <w:p w14:paraId="6FAA6991" w14:textId="77777777" w:rsidR="00974027" w:rsidRDefault="00974027" w:rsidP="00974027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Pubblicazioni </w:t>
      </w:r>
    </w:p>
    <w:p w14:paraId="77A0C9EC" w14:textId="77777777" w:rsidR="00974027" w:rsidRPr="00974027" w:rsidRDefault="00974027" w:rsidP="00974027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E6F5273" w14:textId="77777777" w:rsidR="000E0470" w:rsidRDefault="000E0470" w:rsidP="00F41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AFF63" w14:textId="77777777" w:rsidR="000D22A6" w:rsidRPr="000D22A6" w:rsidRDefault="000D22A6" w:rsidP="00F41D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03E44B51" w14:textId="77777777" w:rsidR="000D22A6" w:rsidRDefault="000E0470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</w:t>
      </w:r>
      <w:r w:rsidR="000D22A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2A0770" w14:textId="77777777" w:rsidR="000D22A6" w:rsidRPr="000D22A6" w:rsidRDefault="000D22A6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D22A6">
        <w:rPr>
          <w:rFonts w:ascii="Times New Roman" w:hAnsi="Times New Roman" w:cs="Times New Roman"/>
          <w:sz w:val="24"/>
          <w:szCs w:val="24"/>
        </w:rPr>
        <w:t>FIRMA</w:t>
      </w:r>
    </w:p>
    <w:sectPr w:rsidR="000D22A6" w:rsidRPr="000D2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0877"/>
    <w:multiLevelType w:val="hybridMultilevel"/>
    <w:tmpl w:val="DC1A802E"/>
    <w:lvl w:ilvl="0" w:tplc="0478CEA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761"/>
    <w:multiLevelType w:val="hybridMultilevel"/>
    <w:tmpl w:val="F64A11EE"/>
    <w:lvl w:ilvl="0" w:tplc="AC48D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2EBE"/>
    <w:multiLevelType w:val="hybridMultilevel"/>
    <w:tmpl w:val="405804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424CB"/>
    <w:multiLevelType w:val="hybridMultilevel"/>
    <w:tmpl w:val="94A886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106610278">
    <w:abstractNumId w:val="2"/>
  </w:num>
  <w:num w:numId="2" w16cid:durableId="845511065">
    <w:abstractNumId w:val="0"/>
  </w:num>
  <w:num w:numId="3" w16cid:durableId="852457209">
    <w:abstractNumId w:val="1"/>
  </w:num>
  <w:num w:numId="4" w16cid:durableId="2075808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A6"/>
    <w:rsid w:val="000C02DE"/>
    <w:rsid w:val="000D22A6"/>
    <w:rsid w:val="000E0470"/>
    <w:rsid w:val="00143AB1"/>
    <w:rsid w:val="002E45FB"/>
    <w:rsid w:val="002F1709"/>
    <w:rsid w:val="005E1623"/>
    <w:rsid w:val="00673509"/>
    <w:rsid w:val="007B071B"/>
    <w:rsid w:val="007D6B5A"/>
    <w:rsid w:val="008C4738"/>
    <w:rsid w:val="00923669"/>
    <w:rsid w:val="00974027"/>
    <w:rsid w:val="00AF218D"/>
    <w:rsid w:val="00D224E2"/>
    <w:rsid w:val="00E138C8"/>
    <w:rsid w:val="00F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DC312"/>
  <w15:chartTrackingRefBased/>
  <w15:docId w15:val="{72E0A958-D407-4753-AABC-4B5E8AC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0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SCUOLA 02</cp:lastModifiedBy>
  <cp:revision>2</cp:revision>
  <dcterms:created xsi:type="dcterms:W3CDTF">2022-10-18T10:59:00Z</dcterms:created>
  <dcterms:modified xsi:type="dcterms:W3CDTF">2022-10-18T10:59:00Z</dcterms:modified>
</cp:coreProperties>
</file>